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56FBF" w14:textId="77777777" w:rsidR="007F027C" w:rsidRDefault="007F027C" w:rsidP="00390EE3">
      <w:pPr>
        <w:spacing w:line="400" w:lineRule="exact"/>
        <w:ind w:firstLineChars="300" w:firstLine="1200"/>
        <w:rPr>
          <w:rFonts w:ascii="標楷體" w:eastAsia="標楷體" w:hAnsi="標楷體"/>
          <w:sz w:val="36"/>
          <w:szCs w:val="36"/>
        </w:rPr>
      </w:pPr>
      <w:r w:rsidRPr="00390EE3">
        <w:rPr>
          <w:rFonts w:ascii="標楷體" w:eastAsia="標楷體" w:hAnsi="標楷體" w:hint="eastAsia"/>
          <w:sz w:val="40"/>
          <w:szCs w:val="40"/>
        </w:rPr>
        <w:t>僑聯文教基金會代辦各</w:t>
      </w:r>
      <w:r w:rsidR="00CC7445" w:rsidRPr="00390EE3">
        <w:rPr>
          <w:rFonts w:ascii="標楷體" w:eastAsia="標楷體" w:hAnsi="標楷體" w:hint="eastAsia"/>
          <w:sz w:val="40"/>
          <w:szCs w:val="40"/>
        </w:rPr>
        <w:t>項</w:t>
      </w:r>
      <w:r w:rsidRPr="00390EE3">
        <w:rPr>
          <w:rFonts w:ascii="標楷體" w:eastAsia="標楷體" w:hAnsi="標楷體" w:hint="eastAsia"/>
          <w:sz w:val="40"/>
          <w:szCs w:val="40"/>
        </w:rPr>
        <w:t>僑生獎學金申請辦法</w:t>
      </w:r>
    </w:p>
    <w:p w14:paraId="458CBB4B" w14:textId="77777777" w:rsidR="007F027C" w:rsidRPr="00E50167" w:rsidRDefault="007F027C" w:rsidP="007F027C">
      <w:pPr>
        <w:spacing w:line="400" w:lineRule="exact"/>
        <w:ind w:firstLineChars="300" w:firstLine="960"/>
        <w:rPr>
          <w:rFonts w:ascii="標楷體" w:eastAsia="標楷體" w:hAnsi="標楷體"/>
          <w:sz w:val="32"/>
          <w:szCs w:val="32"/>
        </w:rPr>
      </w:pPr>
    </w:p>
    <w:p w14:paraId="42F9FBF8" w14:textId="77777777" w:rsidR="007F027C" w:rsidRPr="00B51F84" w:rsidRDefault="007F027C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 w:rsidRPr="006759BC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6759BC">
        <w:rPr>
          <w:rFonts w:ascii="標楷體" w:eastAsia="標楷體" w:hAnsi="標楷體" w:cs="新細明體" w:hint="eastAsia"/>
          <w:sz w:val="28"/>
          <w:szCs w:val="28"/>
        </w:rPr>
        <w:t>目    的：</w:t>
      </w:r>
      <w:r w:rsidR="00CC7445">
        <w:rPr>
          <w:rFonts w:ascii="標楷體" w:eastAsia="標楷體" w:hAnsi="標楷體" w:cs="新細明體" w:hint="eastAsia"/>
          <w:sz w:val="28"/>
          <w:szCs w:val="28"/>
        </w:rPr>
        <w:t>財團法人</w:t>
      </w:r>
      <w:r>
        <w:rPr>
          <w:rFonts w:ascii="標楷體" w:eastAsia="標楷體" w:hAnsi="標楷體" w:cs="新細明體" w:hint="eastAsia"/>
          <w:sz w:val="28"/>
          <w:szCs w:val="28"/>
        </w:rPr>
        <w:t>僑聯文教基金</w:t>
      </w:r>
      <w:r w:rsidRPr="006759BC">
        <w:rPr>
          <w:rFonts w:ascii="標楷體" w:eastAsia="標楷體" w:hAnsi="標楷體" w:cs="新細明體" w:hint="eastAsia"/>
          <w:sz w:val="28"/>
          <w:szCs w:val="28"/>
        </w:rPr>
        <w:t>會（以下簡稱本會）為獎勵在學品學優良僑生</w:t>
      </w:r>
      <w:r w:rsidR="00CC7445">
        <w:rPr>
          <w:rFonts w:ascii="標楷體" w:eastAsia="標楷體" w:hAnsi="標楷體" w:cs="新細明體" w:hint="eastAsia"/>
          <w:sz w:val="28"/>
          <w:szCs w:val="28"/>
        </w:rPr>
        <w:t>，</w:t>
      </w:r>
      <w:r>
        <w:rPr>
          <w:rFonts w:ascii="標楷體" w:eastAsia="標楷體" w:hAnsi="標楷體" w:cs="新細明體" w:hint="eastAsia"/>
          <w:sz w:val="28"/>
          <w:szCs w:val="28"/>
        </w:rPr>
        <w:t>特</w:t>
      </w:r>
      <w:r w:rsidRPr="006759BC">
        <w:rPr>
          <w:rFonts w:ascii="標楷體" w:eastAsia="標楷體" w:hAnsi="標楷體" w:cs="新細明體" w:hint="eastAsia"/>
          <w:sz w:val="28"/>
          <w:szCs w:val="28"/>
        </w:rPr>
        <w:t>訂本辦法。</w:t>
      </w:r>
    </w:p>
    <w:p w14:paraId="0B443D20" w14:textId="77777777" w:rsidR="007F027C" w:rsidRPr="006759BC" w:rsidRDefault="007F027C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二、申請</w:t>
      </w:r>
      <w:r w:rsidRPr="006759BC">
        <w:rPr>
          <w:rFonts w:ascii="標楷體" w:eastAsia="標楷體" w:hAnsi="標楷體" w:cs="新細明體" w:hint="eastAsia"/>
          <w:sz w:val="28"/>
          <w:szCs w:val="28"/>
        </w:rPr>
        <w:t>資格：凡在國內公私立大學院校大學部（不含研究所）</w:t>
      </w:r>
      <w:r>
        <w:rPr>
          <w:rFonts w:ascii="標楷體" w:eastAsia="標楷體" w:hAnsi="標楷體" w:cs="新細明體" w:hint="eastAsia"/>
          <w:sz w:val="28"/>
          <w:szCs w:val="28"/>
        </w:rPr>
        <w:t>就讀</w:t>
      </w:r>
      <w:r w:rsidRPr="006759BC">
        <w:rPr>
          <w:rFonts w:ascii="標楷體" w:eastAsia="標楷體" w:hAnsi="標楷體" w:cs="新細明體" w:hint="eastAsia"/>
          <w:sz w:val="28"/>
          <w:szCs w:val="28"/>
        </w:rPr>
        <w:t>，並確係海外保送，或港澳考取，或自行來台介考有案之僑生，具備下列條件者，均可向本會申請之。</w:t>
      </w:r>
    </w:p>
    <w:p w14:paraId="53E9BAE8" w14:textId="77777777" w:rsidR="00CC7445" w:rsidRDefault="007F027C" w:rsidP="00A0660E">
      <w:pPr>
        <w:pStyle w:val="a3"/>
        <w:numPr>
          <w:ilvl w:val="0"/>
          <w:numId w:val="1"/>
        </w:numPr>
        <w:spacing w:line="480" w:lineRule="exact"/>
        <w:ind w:leftChars="235" w:left="1272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上學年度之學業成績平均在七十五分以上，操行成績甲等者。</w:t>
      </w:r>
    </w:p>
    <w:p w14:paraId="48B43EA8" w14:textId="77777777" w:rsidR="00CC7445" w:rsidRDefault="007F027C" w:rsidP="00A0660E">
      <w:pPr>
        <w:pStyle w:val="a3"/>
        <w:numPr>
          <w:ilvl w:val="0"/>
          <w:numId w:val="1"/>
        </w:numPr>
        <w:spacing w:line="480" w:lineRule="exact"/>
        <w:ind w:leftChars="235" w:left="1272" w:hangingChars="253" w:hanging="708"/>
        <w:rPr>
          <w:rFonts w:ascii="標楷體" w:eastAsia="標楷體" w:hAnsi="標楷體" w:cs="新細明體"/>
          <w:sz w:val="28"/>
          <w:szCs w:val="28"/>
        </w:rPr>
      </w:pPr>
      <w:r w:rsidRPr="006759BC">
        <w:rPr>
          <w:rFonts w:ascii="標楷體" w:eastAsia="標楷體" w:hAnsi="標楷體" w:cs="新細明體" w:hint="eastAsia"/>
          <w:sz w:val="28"/>
          <w:szCs w:val="28"/>
        </w:rPr>
        <w:t>本學年度未享有其他任何獎學金者。</w:t>
      </w:r>
    </w:p>
    <w:p w14:paraId="45D48DD8" w14:textId="77777777" w:rsidR="007F027C" w:rsidRPr="006759BC" w:rsidRDefault="007F027C" w:rsidP="00A0660E">
      <w:pPr>
        <w:pStyle w:val="a3"/>
        <w:numPr>
          <w:ilvl w:val="0"/>
          <w:numId w:val="1"/>
        </w:numPr>
        <w:spacing w:line="480" w:lineRule="exact"/>
        <w:ind w:leftChars="235" w:left="1272" w:hangingChars="253" w:hanging="708"/>
        <w:rPr>
          <w:rFonts w:ascii="標楷體" w:eastAsia="標楷體" w:hAnsi="標楷體" w:cs="新細明體"/>
          <w:sz w:val="28"/>
          <w:szCs w:val="28"/>
        </w:rPr>
      </w:pPr>
      <w:r w:rsidRPr="006759BC">
        <w:rPr>
          <w:rFonts w:ascii="標楷體" w:eastAsia="標楷體" w:hAnsi="標楷體" w:cs="新細明體" w:hint="eastAsia"/>
          <w:sz w:val="28"/>
          <w:szCs w:val="28"/>
        </w:rPr>
        <w:t>申請僑生以清寒為優先分配，但必須提出清寒證明。</w:t>
      </w:r>
    </w:p>
    <w:p w14:paraId="06527702" w14:textId="77777777" w:rsidR="007F027C" w:rsidRPr="006759BC" w:rsidRDefault="00895A23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5B5DD4">
        <w:rPr>
          <w:rFonts w:ascii="標楷體" w:eastAsia="標楷體" w:hAnsi="標楷體" w:hint="eastAsia"/>
          <w:sz w:val="28"/>
          <w:szCs w:val="28"/>
        </w:rPr>
        <w:t>獎</w:t>
      </w:r>
      <w:r w:rsidR="007F027C" w:rsidRPr="006759B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B5DD4">
        <w:rPr>
          <w:rFonts w:ascii="標楷體" w:eastAsia="標楷體" w:hAnsi="標楷體" w:hint="eastAsia"/>
          <w:sz w:val="28"/>
          <w:szCs w:val="28"/>
        </w:rPr>
        <w:t>項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：</w:t>
      </w:r>
      <w:r w:rsidR="005B5DD4">
        <w:rPr>
          <w:rFonts w:ascii="標楷體" w:eastAsia="標楷體" w:hAnsi="標楷體" w:cs="新細明體" w:hint="eastAsia"/>
          <w:sz w:val="28"/>
          <w:szCs w:val="28"/>
        </w:rPr>
        <w:t>合於規定者，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每名</w:t>
      </w:r>
      <w:r w:rsidR="005B5DD4">
        <w:rPr>
          <w:rFonts w:ascii="標楷體" w:eastAsia="標楷體" w:hAnsi="標楷體" w:cs="新細明體" w:hint="eastAsia"/>
          <w:sz w:val="28"/>
          <w:szCs w:val="28"/>
        </w:rPr>
        <w:t>獎</w:t>
      </w:r>
      <w:r w:rsidR="0066291A">
        <w:rPr>
          <w:rFonts w:ascii="標楷體" w:eastAsia="標楷體" w:hAnsi="標楷體" w:cs="新細明體" w:hint="eastAsia"/>
          <w:sz w:val="28"/>
          <w:szCs w:val="28"/>
        </w:rPr>
        <w:t>學</w:t>
      </w:r>
      <w:r w:rsidR="005B5DD4">
        <w:rPr>
          <w:rFonts w:ascii="標楷體" w:eastAsia="標楷體" w:hAnsi="標楷體" w:cs="新細明體" w:hint="eastAsia"/>
          <w:sz w:val="28"/>
          <w:szCs w:val="28"/>
        </w:rPr>
        <w:t>金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新台幣伍仟元</w:t>
      </w:r>
      <w:r w:rsidR="005B5DD4">
        <w:rPr>
          <w:rFonts w:ascii="標楷體" w:eastAsia="標楷體" w:hAnsi="標楷體" w:cs="新細明體" w:hint="eastAsia"/>
          <w:sz w:val="28"/>
          <w:szCs w:val="28"/>
        </w:rPr>
        <w:t>及獎狀乙紙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24AC2B8B" w14:textId="77777777" w:rsidR="007F027C" w:rsidRDefault="00895A23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四、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申請手續：申請本會獎學金之僑生，應在規定日期內，詳填申請表，連同上學年度學行成績單，送請</w:t>
      </w:r>
      <w:r>
        <w:rPr>
          <w:rFonts w:ascii="標楷體" w:eastAsia="標楷體" w:hAnsi="標楷體" w:cs="新細明體" w:hint="eastAsia"/>
          <w:sz w:val="28"/>
          <w:szCs w:val="28"/>
        </w:rPr>
        <w:t>就讀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學校審查後，彙送</w:t>
      </w:r>
      <w:r w:rsidR="0066291A">
        <w:rPr>
          <w:rFonts w:ascii="標楷體" w:eastAsia="標楷體" w:hAnsi="標楷體" w:cs="新細明體" w:hint="eastAsia"/>
          <w:sz w:val="28"/>
          <w:szCs w:val="28"/>
        </w:rPr>
        <w:t>本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會辦理。</w:t>
      </w:r>
    </w:p>
    <w:p w14:paraId="2906EAFB" w14:textId="00EE40B3" w:rsidR="00DB7C48" w:rsidRPr="00DB7C48" w:rsidRDefault="00DB7C48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      (</w:t>
      </w:r>
      <w:hyperlink r:id="rId7" w:history="1">
        <w:r w:rsidR="00390EE3" w:rsidRPr="00390EE3">
          <w:rPr>
            <w:rStyle w:val="a8"/>
            <w:rFonts w:ascii="標楷體" w:eastAsia="標楷體" w:hAnsi="標楷體" w:cs="標楷體" w:hint="eastAsia"/>
            <w:sz w:val="28"/>
            <w:szCs w:val="28"/>
          </w:rPr>
          <w:t>名冊電子檔案請</w:t>
        </w:r>
        <w:r w:rsidR="00390EE3" w:rsidRPr="00390EE3">
          <w:rPr>
            <w:rStyle w:val="a8"/>
            <w:rFonts w:ascii="標楷體" w:eastAsia="標楷體" w:hAnsi="標楷體" w:cs="標楷體"/>
            <w:sz w:val="28"/>
            <w:szCs w:val="28"/>
          </w:rPr>
          <w:t>E-mail</w:t>
        </w:r>
        <w:r w:rsidR="00390EE3" w:rsidRPr="00390EE3">
          <w:rPr>
            <w:rStyle w:val="a8"/>
            <w:rFonts w:ascii="標楷體" w:eastAsia="標楷體" w:hAnsi="標楷體" w:cs="標楷體" w:hint="eastAsia"/>
            <w:sz w:val="28"/>
            <w:szCs w:val="28"/>
          </w:rPr>
          <w:t>至</w:t>
        </w:r>
        <w:r w:rsidR="00390EE3" w:rsidRPr="00390EE3">
          <w:rPr>
            <w:rStyle w:val="a8"/>
            <w:rFonts w:ascii="標楷體" w:eastAsia="標楷體" w:hAnsi="標楷體" w:cs="標楷體"/>
            <w:sz w:val="28"/>
            <w:szCs w:val="28"/>
          </w:rPr>
          <w:t>arex1031@gmail.com</w:t>
        </w:r>
      </w:hyperlink>
      <w:r>
        <w:rPr>
          <w:rFonts w:ascii="標楷體" w:eastAsia="標楷體" w:hAnsi="標楷體" w:cs="新細明體" w:hint="eastAsia"/>
          <w:sz w:val="28"/>
          <w:szCs w:val="28"/>
        </w:rPr>
        <w:t>郵箱)</w:t>
      </w:r>
    </w:p>
    <w:p w14:paraId="7C0F4697" w14:textId="77777777" w:rsidR="007F027C" w:rsidRPr="006759BC" w:rsidRDefault="00895A23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五、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申請日期：由本學年第一學期開學註冊日起，至十月底止，逾期不予受理。</w:t>
      </w:r>
    </w:p>
    <w:p w14:paraId="7113F98D" w14:textId="77777777" w:rsidR="00CC7445" w:rsidRDefault="00895A23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六、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名額分配：</w:t>
      </w:r>
    </w:p>
    <w:p w14:paraId="2659893D" w14:textId="77777777" w:rsidR="00CC7445" w:rsidRDefault="007F027C" w:rsidP="00A0660E">
      <w:pPr>
        <w:pStyle w:val="a3"/>
        <w:numPr>
          <w:ilvl w:val="0"/>
          <w:numId w:val="2"/>
        </w:numPr>
        <w:spacing w:line="480" w:lineRule="exact"/>
        <w:ind w:leftChars="236" w:left="1274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按各校申請合格僑生人數與應分配獎學金總數計算各校應配名額，配額未達一名之學校仍配予一名，以符合學校普遍之原則。</w:t>
      </w:r>
    </w:p>
    <w:p w14:paraId="53F2BC1B" w14:textId="77777777" w:rsidR="00CC7445" w:rsidRDefault="007F027C" w:rsidP="00A0660E">
      <w:pPr>
        <w:pStyle w:val="a3"/>
        <w:numPr>
          <w:ilvl w:val="0"/>
          <w:numId w:val="2"/>
        </w:numPr>
        <w:spacing w:line="480" w:lineRule="exact"/>
        <w:ind w:leftChars="236" w:left="1274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依照各項獎學金名額，以學業成績順序，平均分配。</w:t>
      </w:r>
    </w:p>
    <w:p w14:paraId="22273492" w14:textId="77777777" w:rsidR="00CC7445" w:rsidRDefault="007F027C" w:rsidP="00A0660E">
      <w:pPr>
        <w:pStyle w:val="a3"/>
        <w:numPr>
          <w:ilvl w:val="0"/>
          <w:numId w:val="2"/>
        </w:numPr>
        <w:spacing w:line="480" w:lineRule="exact"/>
        <w:ind w:leftChars="236" w:left="1274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各獎學金原定之優先或限定條件（如科系、僑區等）分配時應先予考量，如未能達列其限定條件，以保障名額方式處理。</w:t>
      </w:r>
    </w:p>
    <w:p w14:paraId="551899EF" w14:textId="77777777" w:rsidR="00CC7445" w:rsidRDefault="007F027C" w:rsidP="00A0660E">
      <w:pPr>
        <w:pStyle w:val="a3"/>
        <w:numPr>
          <w:ilvl w:val="0"/>
          <w:numId w:val="2"/>
        </w:numPr>
        <w:spacing w:line="480" w:lineRule="exact"/>
        <w:ind w:leftChars="236" w:left="1274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分配後申請僑區中如發生未獲分配之情事，應為其設定保障一名分配之，以符合僑區普遍之原則。</w:t>
      </w:r>
    </w:p>
    <w:p w14:paraId="2BD637F2" w14:textId="77777777" w:rsidR="007F027C" w:rsidRPr="00CC7445" w:rsidRDefault="007F027C" w:rsidP="00A0660E">
      <w:pPr>
        <w:pStyle w:val="a3"/>
        <w:numPr>
          <w:ilvl w:val="0"/>
          <w:numId w:val="2"/>
        </w:numPr>
        <w:spacing w:line="480" w:lineRule="exact"/>
        <w:ind w:leftChars="236" w:left="1274" w:hangingChars="253" w:hanging="708"/>
        <w:rPr>
          <w:rFonts w:ascii="標楷體" w:eastAsia="標楷體" w:hAnsi="標楷體" w:cs="新細明體"/>
          <w:sz w:val="28"/>
          <w:szCs w:val="28"/>
        </w:rPr>
      </w:pPr>
      <w:r w:rsidRPr="00CC7445">
        <w:rPr>
          <w:rFonts w:ascii="標楷體" w:eastAsia="標楷體" w:hAnsi="標楷體" w:cs="新細明體" w:hint="eastAsia"/>
          <w:sz w:val="28"/>
          <w:szCs w:val="28"/>
        </w:rPr>
        <w:t>全部分配名額如與總額不符時，應以學業成績為標準調整之。</w:t>
      </w:r>
    </w:p>
    <w:p w14:paraId="542D1BC0" w14:textId="77777777" w:rsidR="007F027C" w:rsidRPr="006759BC" w:rsidRDefault="00895A23" w:rsidP="00A0660E">
      <w:pPr>
        <w:tabs>
          <w:tab w:val="left" w:pos="1800"/>
        </w:tabs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七、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 xml:space="preserve">核    </w:t>
      </w:r>
      <w:r w:rsidR="00CC7445">
        <w:rPr>
          <w:rFonts w:ascii="標楷體" w:eastAsia="標楷體" w:hAnsi="標楷體" w:cs="新細明體" w:hint="eastAsia"/>
          <w:sz w:val="28"/>
          <w:szCs w:val="28"/>
        </w:rPr>
        <w:t>發：各項僑生獎學金由本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會審查通過後，擇日發給之。</w:t>
      </w:r>
    </w:p>
    <w:p w14:paraId="618E709C" w14:textId="77777777" w:rsidR="00CC7445" w:rsidRDefault="00895A23" w:rsidP="00A0660E">
      <w:pPr>
        <w:spacing w:line="480" w:lineRule="exact"/>
        <w:ind w:leftChars="60" w:left="2126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八、</w:t>
      </w:r>
      <w:r w:rsidR="007F027C" w:rsidRPr="006759BC">
        <w:rPr>
          <w:rFonts w:ascii="標楷體" w:eastAsia="標楷體" w:hAnsi="標楷體" w:cs="新細明體" w:hint="eastAsia"/>
          <w:sz w:val="28"/>
          <w:szCs w:val="28"/>
        </w:rPr>
        <w:t>附    則：</w:t>
      </w:r>
    </w:p>
    <w:p w14:paraId="30830509" w14:textId="77777777" w:rsidR="00CC7445" w:rsidRPr="00CC7445" w:rsidRDefault="00F101BD" w:rsidP="00A0660E">
      <w:pPr>
        <w:pStyle w:val="a3"/>
        <w:numPr>
          <w:ilvl w:val="0"/>
          <w:numId w:val="3"/>
        </w:numPr>
        <w:spacing w:line="480" w:lineRule="exact"/>
        <w:ind w:leftChars="236" w:left="1272" w:hangingChars="252" w:hanging="706"/>
      </w:pPr>
      <w:r w:rsidRPr="00CC7445">
        <w:rPr>
          <w:rFonts w:ascii="標楷體" w:eastAsia="標楷體" w:hAnsi="標楷體" w:cs="新細明體" w:hint="eastAsia"/>
          <w:sz w:val="28"/>
          <w:szCs w:val="28"/>
        </w:rPr>
        <w:t>各基金會委託代辦</w:t>
      </w:r>
      <w:r w:rsidR="007F027C" w:rsidRPr="00CC7445">
        <w:rPr>
          <w:rFonts w:ascii="標楷體" w:eastAsia="標楷體" w:hAnsi="標楷體" w:cs="新細明體" w:hint="eastAsia"/>
          <w:sz w:val="28"/>
          <w:szCs w:val="28"/>
        </w:rPr>
        <w:t>凡以孳息支付獎學金者，遇有孳息不足支付時，得因應調整獎學金名額。</w:t>
      </w:r>
    </w:p>
    <w:p w14:paraId="2D65077B" w14:textId="77777777" w:rsidR="00D24013" w:rsidRPr="005B5DD4" w:rsidRDefault="007F027C" w:rsidP="00A0660E">
      <w:pPr>
        <w:pStyle w:val="a3"/>
        <w:numPr>
          <w:ilvl w:val="0"/>
          <w:numId w:val="3"/>
        </w:numPr>
        <w:spacing w:line="480" w:lineRule="exact"/>
        <w:ind w:leftChars="236" w:left="1272" w:hangingChars="252" w:hanging="706"/>
      </w:pPr>
      <w:r w:rsidRPr="00CC7445">
        <w:rPr>
          <w:rFonts w:ascii="標楷體" w:eastAsia="標楷體" w:hAnsi="標楷體" w:cs="新細明體" w:hint="eastAsia"/>
          <w:sz w:val="28"/>
          <w:szCs w:val="28"/>
        </w:rPr>
        <w:t>本辦法由</w:t>
      </w:r>
      <w:r w:rsidR="00D20E44">
        <w:rPr>
          <w:rFonts w:ascii="標楷體" w:eastAsia="標楷體" w:hAnsi="標楷體" w:cs="新細明體" w:hint="eastAsia"/>
          <w:sz w:val="28"/>
          <w:szCs w:val="28"/>
        </w:rPr>
        <w:t>本</w:t>
      </w:r>
      <w:r w:rsidRPr="00CC7445">
        <w:rPr>
          <w:rFonts w:ascii="標楷體" w:eastAsia="標楷體" w:hAnsi="標楷體" w:cs="新細明體" w:hint="eastAsia"/>
          <w:sz w:val="28"/>
          <w:szCs w:val="28"/>
        </w:rPr>
        <w:t>會</w:t>
      </w:r>
      <w:r w:rsidR="00D20E44">
        <w:rPr>
          <w:rFonts w:ascii="標楷體" w:eastAsia="標楷體" w:hAnsi="標楷體" w:cs="新細明體" w:hint="eastAsia"/>
          <w:sz w:val="28"/>
          <w:szCs w:val="28"/>
        </w:rPr>
        <w:t>董事會</w:t>
      </w:r>
      <w:r w:rsidRPr="00CC7445">
        <w:rPr>
          <w:rFonts w:ascii="標楷體" w:eastAsia="標楷體" w:hAnsi="標楷體" w:cs="新細明體" w:hint="eastAsia"/>
          <w:sz w:val="28"/>
          <w:szCs w:val="28"/>
        </w:rPr>
        <w:t>通過後實施，修正時亦同。</w:t>
      </w:r>
    </w:p>
    <w:sectPr w:rsidR="00D24013" w:rsidRPr="005B5DD4" w:rsidSect="00A44094">
      <w:pgSz w:w="11906" w:h="16838" w:code="9"/>
      <w:pgMar w:top="964" w:right="1134" w:bottom="964" w:left="1134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609ED" w14:textId="77777777" w:rsidR="00192A0E" w:rsidRDefault="00192A0E" w:rsidP="00165C37">
      <w:r>
        <w:separator/>
      </w:r>
    </w:p>
  </w:endnote>
  <w:endnote w:type="continuationSeparator" w:id="0">
    <w:p w14:paraId="0EE78F35" w14:textId="77777777" w:rsidR="00192A0E" w:rsidRDefault="00192A0E" w:rsidP="0016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ADF0C" w14:textId="77777777" w:rsidR="00192A0E" w:rsidRDefault="00192A0E" w:rsidP="00165C37">
      <w:r>
        <w:separator/>
      </w:r>
    </w:p>
  </w:footnote>
  <w:footnote w:type="continuationSeparator" w:id="0">
    <w:p w14:paraId="2DA0BBF0" w14:textId="77777777" w:rsidR="00192A0E" w:rsidRDefault="00192A0E" w:rsidP="00165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4D0"/>
    <w:multiLevelType w:val="hybridMultilevel"/>
    <w:tmpl w:val="12CA1AA2"/>
    <w:lvl w:ilvl="0" w:tplc="1284A622">
      <w:start w:val="1"/>
      <w:numFmt w:val="taiwaneseCountingThousand"/>
      <w:lvlText w:val="(%1)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" w15:restartNumberingAfterBreak="0">
    <w:nsid w:val="0DCD3181"/>
    <w:multiLevelType w:val="hybridMultilevel"/>
    <w:tmpl w:val="202222DE"/>
    <w:lvl w:ilvl="0" w:tplc="9BB871A4">
      <w:start w:val="1"/>
      <w:numFmt w:val="taiwaneseCountingThousand"/>
      <w:lvlText w:val="(%1)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2" w15:restartNumberingAfterBreak="0">
    <w:nsid w:val="4E5F4780"/>
    <w:multiLevelType w:val="hybridMultilevel"/>
    <w:tmpl w:val="17DC9C90"/>
    <w:lvl w:ilvl="0" w:tplc="1284A622">
      <w:start w:val="1"/>
      <w:numFmt w:val="taiwaneseCountingThousand"/>
      <w:lvlText w:val="(%1)"/>
      <w:lvlJc w:val="left"/>
      <w:pPr>
        <w:ind w:left="3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30" w:hanging="480"/>
      </w:pPr>
    </w:lvl>
    <w:lvl w:ilvl="2" w:tplc="0409001B" w:tentative="1">
      <w:start w:val="1"/>
      <w:numFmt w:val="lowerRoman"/>
      <w:lvlText w:val="%3."/>
      <w:lvlJc w:val="right"/>
      <w:pPr>
        <w:ind w:left="3810" w:hanging="480"/>
      </w:pPr>
    </w:lvl>
    <w:lvl w:ilvl="3" w:tplc="0409000F" w:tentative="1">
      <w:start w:val="1"/>
      <w:numFmt w:val="decimal"/>
      <w:lvlText w:val="%4."/>
      <w:lvlJc w:val="left"/>
      <w:pPr>
        <w:ind w:left="4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70" w:hanging="480"/>
      </w:pPr>
    </w:lvl>
    <w:lvl w:ilvl="5" w:tplc="0409001B" w:tentative="1">
      <w:start w:val="1"/>
      <w:numFmt w:val="lowerRoman"/>
      <w:lvlText w:val="%6."/>
      <w:lvlJc w:val="right"/>
      <w:pPr>
        <w:ind w:left="5250" w:hanging="480"/>
      </w:pPr>
    </w:lvl>
    <w:lvl w:ilvl="6" w:tplc="0409000F" w:tentative="1">
      <w:start w:val="1"/>
      <w:numFmt w:val="decimal"/>
      <w:lvlText w:val="%7."/>
      <w:lvlJc w:val="left"/>
      <w:pPr>
        <w:ind w:left="5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10" w:hanging="480"/>
      </w:pPr>
    </w:lvl>
    <w:lvl w:ilvl="8" w:tplc="0409001B" w:tentative="1">
      <w:start w:val="1"/>
      <w:numFmt w:val="lowerRoman"/>
      <w:lvlText w:val="%9."/>
      <w:lvlJc w:val="right"/>
      <w:pPr>
        <w:ind w:left="6690" w:hanging="480"/>
      </w:pPr>
    </w:lvl>
  </w:abstractNum>
  <w:abstractNum w:abstractNumId="3" w15:restartNumberingAfterBreak="0">
    <w:nsid w:val="5B8F3AF4"/>
    <w:multiLevelType w:val="hybridMultilevel"/>
    <w:tmpl w:val="ADE0EECA"/>
    <w:lvl w:ilvl="0" w:tplc="1284A622">
      <w:start w:val="1"/>
      <w:numFmt w:val="taiwaneseCountingThousand"/>
      <w:lvlText w:val="(%1)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num w:numId="1" w16cid:durableId="866333981">
    <w:abstractNumId w:val="2"/>
  </w:num>
  <w:num w:numId="2" w16cid:durableId="26566466">
    <w:abstractNumId w:val="3"/>
  </w:num>
  <w:num w:numId="3" w16cid:durableId="1631278311">
    <w:abstractNumId w:val="0"/>
  </w:num>
  <w:num w:numId="4" w16cid:durableId="1871335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7C"/>
    <w:rsid w:val="00165C37"/>
    <w:rsid w:val="00192A0E"/>
    <w:rsid w:val="002A322C"/>
    <w:rsid w:val="002B07F2"/>
    <w:rsid w:val="00390EE3"/>
    <w:rsid w:val="00516C4A"/>
    <w:rsid w:val="0054759C"/>
    <w:rsid w:val="005B5DD4"/>
    <w:rsid w:val="0066291A"/>
    <w:rsid w:val="006D52C9"/>
    <w:rsid w:val="0079647C"/>
    <w:rsid w:val="007F027C"/>
    <w:rsid w:val="00824609"/>
    <w:rsid w:val="00835CDF"/>
    <w:rsid w:val="00895A23"/>
    <w:rsid w:val="008B6C20"/>
    <w:rsid w:val="00A0660E"/>
    <w:rsid w:val="00A44094"/>
    <w:rsid w:val="00B253CC"/>
    <w:rsid w:val="00BA4202"/>
    <w:rsid w:val="00C25A49"/>
    <w:rsid w:val="00CC7445"/>
    <w:rsid w:val="00D20E44"/>
    <w:rsid w:val="00D24013"/>
    <w:rsid w:val="00D60028"/>
    <w:rsid w:val="00DB7C48"/>
    <w:rsid w:val="00EC4D42"/>
    <w:rsid w:val="00F1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C9D5F"/>
  <w15:chartTrackingRefBased/>
  <w15:docId w15:val="{B0413EB0-FDF2-4A13-9243-F7575FF7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27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27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65C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5C3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5C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5C37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DB7C4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B7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1517;&#20874;&#38651;&#23376;&#27284;&#26696;&#35531;E-mail&#33267;arex103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仇繼光</dc:creator>
  <cp:keywords/>
  <dc:description/>
  <cp:lastModifiedBy>惠玲 李</cp:lastModifiedBy>
  <cp:revision>3</cp:revision>
  <cp:lastPrinted>2026-09-16T03:14:00Z</cp:lastPrinted>
  <dcterms:created xsi:type="dcterms:W3CDTF">2026-09-16T03:08:00Z</dcterms:created>
  <dcterms:modified xsi:type="dcterms:W3CDTF">2026-09-16T03:27:00Z</dcterms:modified>
</cp:coreProperties>
</file>